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2B7" w:rsidRDefault="00C602B7" w:rsidP="00F145FD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Beschreibung zu den Schulungen  mit Zoom</w:t>
      </w:r>
    </w:p>
    <w:p w:rsidR="00C602B7" w:rsidRPr="00F145FD" w:rsidRDefault="00C602B7" w:rsidP="00C602B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F145FD">
        <w:rPr>
          <w:rFonts w:eastAsia="Times New Roman" w:cs="Times New Roman"/>
          <w:sz w:val="24"/>
          <w:szCs w:val="24"/>
          <w:u w:val="single"/>
          <w:lang w:eastAsia="de-DE"/>
        </w:rPr>
        <w:t>Eine kleine Anleitung für Sie:</w:t>
      </w:r>
    </w:p>
    <w:p w:rsidR="00560AAC" w:rsidRPr="00F145FD" w:rsidRDefault="00C602B7" w:rsidP="00560AAC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de-DE"/>
        </w:rPr>
      </w:pPr>
      <w:r w:rsidRPr="00F145FD">
        <w:rPr>
          <w:rFonts w:eastAsia="Times New Roman" w:cs="Arial"/>
          <w:sz w:val="24"/>
          <w:lang w:eastAsia="de-DE"/>
        </w:rPr>
        <w:t xml:space="preserve">Ihre </w:t>
      </w:r>
      <w:r w:rsidRPr="00F145FD">
        <w:rPr>
          <w:rFonts w:eastAsia="Times New Roman" w:cs="Arial"/>
          <w:b/>
          <w:sz w:val="24"/>
          <w:lang w:eastAsia="de-DE"/>
        </w:rPr>
        <w:t>Online</w:t>
      </w:r>
      <w:r w:rsidRPr="00F145FD">
        <w:rPr>
          <w:rFonts w:eastAsia="Times New Roman" w:cs="Arial"/>
          <w:sz w:val="24"/>
          <w:lang w:eastAsia="de-DE"/>
        </w:rPr>
        <w:t xml:space="preserve"> </w:t>
      </w:r>
      <w:r w:rsidRPr="00F145FD">
        <w:rPr>
          <w:rFonts w:eastAsia="Times New Roman" w:cs="Arial"/>
          <w:b/>
          <w:sz w:val="24"/>
          <w:lang w:eastAsia="de-DE"/>
        </w:rPr>
        <w:t>Zugänge</w:t>
      </w:r>
      <w:r w:rsidRPr="00F145FD">
        <w:rPr>
          <w:rFonts w:eastAsia="Times New Roman" w:cs="Arial"/>
          <w:sz w:val="24"/>
          <w:lang w:eastAsia="de-DE"/>
        </w:rPr>
        <w:t xml:space="preserve"> entnehmen Sie bitte aus Ihrem Schulungsplan (den Sie im Anhang </w:t>
      </w:r>
      <w:r w:rsidR="00F145FD" w:rsidRPr="00F145FD">
        <w:rPr>
          <w:rFonts w:eastAsia="Times New Roman" w:cs="Arial"/>
          <w:sz w:val="24"/>
          <w:lang w:eastAsia="de-DE"/>
        </w:rPr>
        <w:t xml:space="preserve">dieser </w:t>
      </w:r>
      <w:r w:rsidRPr="00F145FD">
        <w:rPr>
          <w:rFonts w:eastAsia="Times New Roman" w:cs="Arial"/>
          <w:sz w:val="24"/>
          <w:lang w:eastAsia="de-DE"/>
        </w:rPr>
        <w:t>Begrüßungsmail finden).</w:t>
      </w:r>
      <w:r w:rsidR="00560AAC">
        <w:rPr>
          <w:rFonts w:eastAsia="Times New Roman" w:cs="Arial"/>
          <w:sz w:val="24"/>
          <w:lang w:eastAsia="de-DE"/>
        </w:rPr>
        <w:t xml:space="preserve"> Wenn Sie </w:t>
      </w:r>
      <w:r w:rsidR="00F145FD" w:rsidRPr="00F145FD">
        <w:rPr>
          <w:rFonts w:eastAsia="Times New Roman" w:cs="Times New Roman"/>
          <w:sz w:val="24"/>
          <w:lang w:eastAsia="de-DE"/>
        </w:rPr>
        <w:t xml:space="preserve">Zoom als </w:t>
      </w:r>
      <w:proofErr w:type="spellStart"/>
      <w:r w:rsidR="00F145FD" w:rsidRPr="00F145FD">
        <w:rPr>
          <w:rFonts w:eastAsia="Times New Roman" w:cs="Times New Roman"/>
          <w:sz w:val="24"/>
          <w:lang w:eastAsia="de-DE"/>
        </w:rPr>
        <w:t>Meetingtool</w:t>
      </w:r>
      <w:proofErr w:type="spellEnd"/>
      <w:r w:rsidR="00F145FD" w:rsidRPr="00F145FD">
        <w:rPr>
          <w:rFonts w:eastAsia="Times New Roman" w:cs="Times New Roman"/>
          <w:sz w:val="24"/>
          <w:lang w:eastAsia="de-DE"/>
        </w:rPr>
        <w:t xml:space="preserve"> </w:t>
      </w:r>
      <w:r w:rsidR="00560AAC">
        <w:rPr>
          <w:rFonts w:eastAsia="Times New Roman" w:cs="Times New Roman"/>
          <w:sz w:val="24"/>
          <w:lang w:eastAsia="de-DE"/>
        </w:rPr>
        <w:t>nutzen, fin</w:t>
      </w:r>
      <w:r w:rsidR="00A00563">
        <w:rPr>
          <w:rFonts w:eastAsia="Times New Roman" w:cs="Times New Roman"/>
          <w:sz w:val="24"/>
          <w:lang w:eastAsia="de-DE"/>
        </w:rPr>
        <w:t>den Sie in Ihrem Schulungsplan die zum erfolgreichen Login</w:t>
      </w:r>
      <w:r w:rsidR="00560AAC" w:rsidRPr="00F145FD">
        <w:rPr>
          <w:rFonts w:eastAsia="Times New Roman" w:cs="Times New Roman"/>
          <w:sz w:val="24"/>
          <w:lang w:eastAsia="de-DE"/>
        </w:rPr>
        <w:t xml:space="preserve"> notwendige Zoom-ID sowie d</w:t>
      </w:r>
      <w:r w:rsidR="00A00563">
        <w:rPr>
          <w:rFonts w:eastAsia="Times New Roman" w:cs="Times New Roman"/>
          <w:sz w:val="24"/>
          <w:lang w:eastAsia="de-DE"/>
        </w:rPr>
        <w:t xml:space="preserve">enn </w:t>
      </w:r>
      <w:proofErr w:type="spellStart"/>
      <w:r w:rsidR="00A00563">
        <w:rPr>
          <w:rFonts w:eastAsia="Times New Roman" w:cs="Times New Roman"/>
          <w:sz w:val="24"/>
          <w:lang w:eastAsia="de-DE"/>
        </w:rPr>
        <w:t>Kenncode</w:t>
      </w:r>
      <w:proofErr w:type="spellEnd"/>
      <w:r w:rsidR="00A00563">
        <w:rPr>
          <w:rFonts w:eastAsia="Times New Roman" w:cs="Times New Roman"/>
          <w:sz w:val="24"/>
          <w:lang w:eastAsia="de-DE"/>
        </w:rPr>
        <w:t xml:space="preserve"> (K-Code) pro </w:t>
      </w:r>
      <w:r w:rsidR="00560AAC" w:rsidRPr="00F145FD">
        <w:rPr>
          <w:rFonts w:eastAsia="Times New Roman" w:cs="Times New Roman"/>
          <w:sz w:val="24"/>
          <w:lang w:eastAsia="de-DE"/>
        </w:rPr>
        <w:t xml:space="preserve">Modul: </w:t>
      </w:r>
    </w:p>
    <w:p w:rsidR="00560AAC" w:rsidRPr="00F145FD" w:rsidRDefault="00560AAC" w:rsidP="00560AAC">
      <w:pPr>
        <w:spacing w:before="100" w:beforeAutospacing="1" w:after="100" w:afterAutospacing="1" w:line="240" w:lineRule="auto"/>
        <w:rPr>
          <w:rFonts w:eastAsia="Times New Roman" w:cs="Arial"/>
          <w:sz w:val="24"/>
          <w:lang w:eastAsia="de-DE"/>
        </w:rPr>
      </w:pPr>
      <w:r w:rsidRPr="00F145FD">
        <w:rPr>
          <w:rFonts w:eastAsia="Times New Roman" w:cs="Times New Roman"/>
          <w:noProof/>
          <w:sz w:val="24"/>
          <w:lang w:eastAsia="de-DE"/>
        </w:rPr>
        <w:drawing>
          <wp:anchor distT="0" distB="0" distL="114300" distR="114300" simplePos="0" relativeHeight="251658240" behindDoc="0" locked="0" layoutInCell="1" allowOverlap="1" wp14:anchorId="4A220299" wp14:editId="15CA725D">
            <wp:simplePos x="0" y="0"/>
            <wp:positionH relativeFrom="column">
              <wp:posOffset>-301625</wp:posOffset>
            </wp:positionH>
            <wp:positionV relativeFrom="paragraph">
              <wp:posOffset>365760</wp:posOffset>
            </wp:positionV>
            <wp:extent cx="6461760" cy="598170"/>
            <wp:effectExtent l="0" t="0" r="0" b="0"/>
            <wp:wrapSquare wrapText="bothSides"/>
            <wp:docPr id="1" name="Grafik 1" descr="C:\Users\foelster\AppData\Local\Temp\128\y8zY8ZoRJ9lkH7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elster\AppData\Local\Temp\128\y8zY8ZoRJ9lkH7Q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5FD">
        <w:rPr>
          <w:rFonts w:eastAsia="Times New Roman" w:cs="Arial"/>
          <w:sz w:val="24"/>
          <w:lang w:eastAsia="de-DE"/>
        </w:rPr>
        <w:t>Beispiel:</w:t>
      </w:r>
    </w:p>
    <w:p w:rsidR="00560AAC" w:rsidRPr="00F145FD" w:rsidRDefault="00560AAC" w:rsidP="00560AAC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de-DE"/>
        </w:rPr>
      </w:pPr>
      <w:r>
        <w:rPr>
          <w:rFonts w:eastAsia="Times New Roman" w:cs="Times New Roman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307058</wp:posOffset>
                </wp:positionV>
                <wp:extent cx="3307644" cy="293511"/>
                <wp:effectExtent l="0" t="0" r="26670" b="114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644" cy="29351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09.15pt;margin-top:24.2pt;width:260.45pt;height:2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" filled="f" strokecolor="#243f60 [1604]" strokeweight="2pt"/>
            </w:pict>
          </mc:Fallback>
        </mc:AlternateContent>
      </w:r>
    </w:p>
    <w:p w:rsidR="00F145FD" w:rsidRPr="00F145FD" w:rsidRDefault="00A00563" w:rsidP="00C602B7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de-DE"/>
        </w:rPr>
      </w:pPr>
      <w:r>
        <w:rPr>
          <w:rFonts w:eastAsia="Times New Roman" w:cs="Times New Roman"/>
          <w:sz w:val="24"/>
          <w:lang w:eastAsia="de-DE"/>
        </w:rPr>
        <w:t xml:space="preserve">Hinweis </w:t>
      </w:r>
      <w:r w:rsidR="00560AAC">
        <w:rPr>
          <w:rFonts w:eastAsia="Times New Roman" w:cs="Times New Roman"/>
          <w:sz w:val="24"/>
          <w:lang w:eastAsia="de-DE"/>
        </w:rPr>
        <w:t xml:space="preserve">Es gibt hier keinen gesonderten Link. Sie wählen sich mit den </w:t>
      </w:r>
      <w:r>
        <w:rPr>
          <w:rFonts w:eastAsia="Times New Roman" w:cs="Times New Roman"/>
          <w:sz w:val="24"/>
          <w:lang w:eastAsia="de-DE"/>
        </w:rPr>
        <w:t xml:space="preserve">o.g. </w:t>
      </w:r>
      <w:r w:rsidR="00560AAC">
        <w:rPr>
          <w:rFonts w:eastAsia="Times New Roman" w:cs="Times New Roman"/>
          <w:sz w:val="24"/>
          <w:lang w:eastAsia="de-DE"/>
        </w:rPr>
        <w:t xml:space="preserve">Daten </w:t>
      </w:r>
      <w:r>
        <w:rPr>
          <w:rFonts w:eastAsia="Times New Roman" w:cs="Times New Roman"/>
          <w:sz w:val="24"/>
          <w:lang w:eastAsia="de-DE"/>
        </w:rPr>
        <w:t>täglich direkt hier ein:</w:t>
      </w:r>
      <w:r w:rsidR="00560AAC">
        <w:rPr>
          <w:rFonts w:eastAsia="Times New Roman" w:cs="Times New Roman"/>
          <w:sz w:val="24"/>
          <w:lang w:eastAsia="de-DE"/>
        </w:rPr>
        <w:t xml:space="preserve"> </w:t>
      </w:r>
      <w:r w:rsidR="00F145FD" w:rsidRPr="00F145FD">
        <w:rPr>
          <w:rFonts w:eastAsia="Times New Roman" w:cs="Times New Roman"/>
          <w:sz w:val="24"/>
          <w:lang w:eastAsia="de-DE"/>
        </w:rPr>
        <w:t> </w:t>
      </w:r>
      <w:hyperlink r:id="rId9" w:history="1">
        <w:r w:rsidR="00F145FD" w:rsidRPr="00F145FD">
          <w:rPr>
            <w:rFonts w:eastAsia="Times New Roman" w:cs="Times New Roman"/>
            <w:color w:val="0000FF"/>
            <w:sz w:val="24"/>
            <w:u w:val="single"/>
            <w:lang w:eastAsia="de-DE"/>
          </w:rPr>
          <w:t>https://zoom.us/join</w:t>
        </w:r>
      </w:hyperlink>
      <w:r w:rsidR="00F145FD" w:rsidRPr="00F145FD">
        <w:rPr>
          <w:rFonts w:eastAsia="Times New Roman" w:cs="Times New Roman"/>
          <w:sz w:val="24"/>
          <w:lang w:eastAsia="de-DE"/>
        </w:rPr>
        <w:t xml:space="preserve"> </w:t>
      </w:r>
    </w:p>
    <w:p w:rsidR="00C602B7" w:rsidRPr="00F145FD" w:rsidRDefault="00C602B7" w:rsidP="00C602B7">
      <w:pPr>
        <w:spacing w:before="100" w:beforeAutospacing="1" w:after="100" w:afterAutospacing="1" w:line="240" w:lineRule="auto"/>
        <w:rPr>
          <w:rFonts w:eastAsia="Times New Roman" w:cs="Times New Roman"/>
          <w:sz w:val="24"/>
          <w:lang w:eastAsia="de-DE"/>
        </w:rPr>
      </w:pPr>
      <w:r w:rsidRPr="00F145FD">
        <w:rPr>
          <w:rFonts w:eastAsia="Times New Roman" w:cs="Times New Roman"/>
          <w:sz w:val="24"/>
          <w:lang w:eastAsia="de-DE"/>
        </w:rPr>
        <w:t xml:space="preserve">Sie können sowohl über den Browser teilnehmen oder sich den Zoom-Client herunterladen, um das Tool über eine App zu öffnen. </w:t>
      </w:r>
      <w:r w:rsidR="00560AAC">
        <w:rPr>
          <w:rFonts w:eastAsia="Times New Roman" w:cs="Times New Roman"/>
          <w:sz w:val="24"/>
          <w:lang w:eastAsia="de-DE"/>
        </w:rPr>
        <w:t xml:space="preserve">In den Funktionen sind beide Varianten gleich. </w:t>
      </w:r>
    </w:p>
    <w:p w:rsidR="00BA29F7" w:rsidRPr="00F145FD" w:rsidRDefault="00BA29F7">
      <w:bookmarkStart w:id="0" w:name="_GoBack"/>
      <w:bookmarkEnd w:id="0"/>
    </w:p>
    <w:sectPr w:rsidR="00BA29F7" w:rsidRPr="00F145F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FD" w:rsidRDefault="00F145FD" w:rsidP="00F145FD">
      <w:pPr>
        <w:spacing w:after="0" w:line="240" w:lineRule="auto"/>
      </w:pPr>
      <w:r>
        <w:separator/>
      </w:r>
    </w:p>
  </w:endnote>
  <w:endnote w:type="continuationSeparator" w:id="0">
    <w:p w:rsidR="00F145FD" w:rsidRDefault="00F145FD" w:rsidP="00F1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FD" w:rsidRDefault="00F145FD" w:rsidP="00F145FD">
      <w:pPr>
        <w:spacing w:after="0" w:line="240" w:lineRule="auto"/>
      </w:pPr>
      <w:r>
        <w:separator/>
      </w:r>
    </w:p>
  </w:footnote>
  <w:footnote w:type="continuationSeparator" w:id="0">
    <w:p w:rsidR="00F145FD" w:rsidRDefault="00F145FD" w:rsidP="00F1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FD" w:rsidRDefault="00F145F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-427990</wp:posOffset>
          </wp:positionV>
          <wp:extent cx="1674495" cy="508000"/>
          <wp:effectExtent l="0" t="0" r="1905" b="635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C06FF"/>
    <w:multiLevelType w:val="multilevel"/>
    <w:tmpl w:val="2C7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B7"/>
    <w:rsid w:val="00560AAC"/>
    <w:rsid w:val="00A00563"/>
    <w:rsid w:val="00BA29F7"/>
    <w:rsid w:val="00C602B7"/>
    <w:rsid w:val="00F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4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602B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2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5FD"/>
  </w:style>
  <w:style w:type="paragraph" w:styleId="Fuzeile">
    <w:name w:val="footer"/>
    <w:basedOn w:val="Standard"/>
    <w:link w:val="FuzeileZchn"/>
    <w:uiPriority w:val="99"/>
    <w:unhideWhenUsed/>
    <w:rsid w:val="00F1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5FD"/>
  </w:style>
  <w:style w:type="character" w:customStyle="1" w:styleId="berschrift1Zchn">
    <w:name w:val="Überschrift 1 Zchn"/>
    <w:basedOn w:val="Absatz-Standardschriftart"/>
    <w:link w:val="berschrift1"/>
    <w:uiPriority w:val="9"/>
    <w:rsid w:val="00F14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145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6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602B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02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45FD"/>
  </w:style>
  <w:style w:type="paragraph" w:styleId="Fuzeile">
    <w:name w:val="footer"/>
    <w:basedOn w:val="Standard"/>
    <w:link w:val="FuzeileZchn"/>
    <w:uiPriority w:val="99"/>
    <w:unhideWhenUsed/>
    <w:rsid w:val="00F14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45FD"/>
  </w:style>
  <w:style w:type="character" w:customStyle="1" w:styleId="berschrift1Zchn">
    <w:name w:val="Überschrift 1 Zchn"/>
    <w:basedOn w:val="Absatz-Standardschriftart"/>
    <w:link w:val="berschrift1"/>
    <w:uiPriority w:val="9"/>
    <w:rsid w:val="00F145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o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Fölster</dc:creator>
  <cp:lastModifiedBy>Vivian Barré</cp:lastModifiedBy>
  <cp:revision>3</cp:revision>
  <dcterms:created xsi:type="dcterms:W3CDTF">2023-02-02T12:44:00Z</dcterms:created>
  <dcterms:modified xsi:type="dcterms:W3CDTF">2023-03-01T15:32:00Z</dcterms:modified>
</cp:coreProperties>
</file>